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3" w:type="dxa"/>
        <w:tblInd w:w="0" w:type="dxa"/>
        <w:tblLook w:val="04A0" w:firstRow="1" w:lastRow="0" w:firstColumn="1" w:lastColumn="0" w:noHBand="0" w:noVBand="1"/>
      </w:tblPr>
      <w:tblGrid>
        <w:gridCol w:w="4158"/>
        <w:gridCol w:w="2970"/>
        <w:gridCol w:w="3375"/>
      </w:tblGrid>
      <w:tr w:rsidR="009E33AC" w14:paraId="62233977" w14:textId="77777777" w:rsidTr="00990059">
        <w:trPr>
          <w:trHeight w:val="298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A1113D" w14:textId="77777777" w:rsidR="009E33AC" w:rsidRDefault="009E33AC" w:rsidP="0099005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18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1F339E" w14:textId="77777777" w:rsidR="009E33AC" w:rsidRDefault="009E33AC" w:rsidP="0099005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ADDRESS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C18E0" w14:textId="77777777" w:rsidR="009E33AC" w:rsidRDefault="009E33AC" w:rsidP="0099005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CONTACT</w:t>
            </w:r>
          </w:p>
        </w:tc>
      </w:tr>
      <w:tr w:rsidR="009E33AC" w14:paraId="3D2ECBEF" w14:textId="77777777" w:rsidTr="00990059">
        <w:trPr>
          <w:trHeight w:val="67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803D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AUGMENTATIVE ALTERNATIVE COMMUNICATION SERVICES – MARCI REVELLI, MS CCC/SLP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A796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SEATTLE AND PUGET SOUND AREA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F00C" w14:textId="77777777" w:rsidR="009E33AC" w:rsidRDefault="009E33AC" w:rsidP="0099005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206-949-1567</w:t>
            </w:r>
          </w:p>
        </w:tc>
      </w:tr>
      <w:tr w:rsidR="009E33AC" w14:paraId="31F5E80A" w14:textId="77777777" w:rsidTr="00990059">
        <w:trPr>
          <w:trHeight w:val="344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5EB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PROVAIL THERAPY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B6E5" w14:textId="77777777" w:rsidR="009E33AC" w:rsidRDefault="009E33AC" w:rsidP="00990059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</w:p>
          <w:p w14:paraId="4BA156D1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12550 AURORA AVE N,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SEATTLE, WA, 98133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71C9" w14:textId="77777777" w:rsidR="009E33AC" w:rsidRDefault="009E33AC" w:rsidP="0099005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206-363-7303</w:t>
            </w:r>
          </w:p>
        </w:tc>
      </w:tr>
      <w:tr w:rsidR="009E33AC" w14:paraId="12FEACA8" w14:textId="77777777" w:rsidTr="00990059">
        <w:trPr>
          <w:trHeight w:val="69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8E11" w14:textId="77777777" w:rsidR="009E33AC" w:rsidRPr="00715599" w:rsidRDefault="00C90026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hyperlink r:id="rId6" w:history="1">
              <w:r w:rsidR="009E33AC" w:rsidRPr="00715599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  <w:u w:val="none"/>
                </w:rPr>
                <w:t>SWEDISH PEDIATRIC THERAPY</w:t>
              </w:r>
            </w:hyperlink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F21F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1229 MADISON ST STE 1500,</w:t>
            </w:r>
          </w:p>
          <w:p w14:paraId="083E8833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SEATTLE, WA, 98104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C698" w14:textId="77777777" w:rsidR="009E33AC" w:rsidRDefault="009E33AC" w:rsidP="0099005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206-386-3592</w:t>
            </w:r>
          </w:p>
        </w:tc>
      </w:tr>
      <w:tr w:rsidR="009E33AC" w14:paraId="2510A5F0" w14:textId="77777777" w:rsidTr="00990059">
        <w:trPr>
          <w:trHeight w:val="69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7109" w14:textId="77777777" w:rsidR="009E33AC" w:rsidRDefault="009E33AC" w:rsidP="0099005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UNIVERSITY OF WASHINGTON MEDICAL CENTER (older teens, young adults, adults)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5576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1981 NE COLUMBIA RD,</w:t>
            </w:r>
          </w:p>
          <w:p w14:paraId="49067EFC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SEATTLE, WA, 98195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71B3" w14:textId="77777777" w:rsidR="009E33AC" w:rsidRDefault="009E33AC" w:rsidP="0099005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206-543-4011</w:t>
            </w:r>
          </w:p>
        </w:tc>
      </w:tr>
      <w:tr w:rsidR="009E33AC" w14:paraId="6EF98A6A" w14:textId="77777777" w:rsidTr="00990059">
        <w:trPr>
          <w:trHeight w:val="69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ADB9" w14:textId="77777777" w:rsidR="009E33AC" w:rsidRDefault="009E33AC" w:rsidP="00990059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UNIVERSITY OF WASHINGTON SPEECH AND HEARING CLINIC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5B43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4131 15</w:t>
            </w:r>
            <w:r w:rsidRPr="001C7786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AVE NE, </w:t>
            </w:r>
          </w:p>
          <w:p w14:paraId="4D64F700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SEATTLE, WA 98105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96CA" w14:textId="77777777" w:rsidR="009E33AC" w:rsidRDefault="009E33AC" w:rsidP="0099005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206-543-5440</w:t>
            </w:r>
          </w:p>
        </w:tc>
      </w:tr>
      <w:tr w:rsidR="009E33AC" w14:paraId="3295B961" w14:textId="77777777" w:rsidTr="00990059">
        <w:trPr>
          <w:trHeight w:val="69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E5D6" w14:textId="77777777" w:rsidR="009E33AC" w:rsidRDefault="009E33AC" w:rsidP="00990059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EARLY START SPEECH THERAPY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4126" w14:textId="77777777" w:rsidR="009E33AC" w:rsidRDefault="009E33AC" w:rsidP="00990059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</w:pPr>
            <w:r w:rsidRPr="003E586B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16329 NE 80</w:t>
            </w:r>
            <w:r w:rsidRPr="002F58A4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3E586B">
              <w:rPr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 xml:space="preserve"> Street Redmond WA 98052 </w:t>
            </w:r>
            <w:r w:rsidRPr="003E58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12C5" w14:textId="77777777" w:rsidR="009E33AC" w:rsidRDefault="009E33AC" w:rsidP="0099005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206-486-2906</w:t>
            </w:r>
          </w:p>
        </w:tc>
      </w:tr>
      <w:tr w:rsidR="009E33AC" w14:paraId="0E2FE369" w14:textId="77777777" w:rsidTr="00990059">
        <w:trPr>
          <w:trHeight w:val="69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7F5A" w14:textId="77777777" w:rsidR="009E33AC" w:rsidRPr="002C0843" w:rsidRDefault="009E33AC" w:rsidP="00990059">
            <w:pPr>
              <w:spacing w:after="0" w:line="240" w:lineRule="auto"/>
              <w:rPr>
                <w:rFonts w:ascii="Century Gothic" w:hAnsi="Century Gothic" w:cs="Helvetica"/>
                <w:sz w:val="20"/>
                <w:szCs w:val="24"/>
              </w:rPr>
            </w:pPr>
            <w:r w:rsidRPr="002C0843">
              <w:rPr>
                <w:rFonts w:ascii="Century Gothic" w:hAnsi="Century Gothic" w:cs="Helvetica"/>
                <w:sz w:val="20"/>
                <w:szCs w:val="24"/>
              </w:rPr>
              <w:t>CLASS, INC.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739D" w14:textId="77777777" w:rsidR="009E33AC" w:rsidRPr="002C0843" w:rsidRDefault="009E33AC" w:rsidP="00990059">
            <w:pPr>
              <w:spacing w:after="0" w:line="240" w:lineRule="auto"/>
              <w:rPr>
                <w:rFonts w:ascii="Century Gothic" w:hAnsi="Century Gothic" w:cs="Helvetica"/>
                <w:sz w:val="20"/>
                <w:szCs w:val="24"/>
              </w:rPr>
            </w:pPr>
            <w:r w:rsidRPr="002C0843">
              <w:rPr>
                <w:rFonts w:ascii="Century Gothic" w:hAnsi="Century Gothic" w:cs="Helvetica"/>
                <w:sz w:val="20"/>
                <w:szCs w:val="24"/>
              </w:rPr>
              <w:t>535 DOCK STREET, STE104</w:t>
            </w:r>
          </w:p>
          <w:p w14:paraId="701738A8" w14:textId="77777777" w:rsidR="009E33AC" w:rsidRPr="002C0843" w:rsidRDefault="009E33AC" w:rsidP="00990059">
            <w:pPr>
              <w:spacing w:after="0" w:line="240" w:lineRule="auto"/>
              <w:rPr>
                <w:rFonts w:ascii="Century Gothic" w:hAnsi="Century Gothic" w:cs="Helvetica"/>
                <w:sz w:val="20"/>
                <w:szCs w:val="24"/>
              </w:rPr>
            </w:pPr>
            <w:r w:rsidRPr="002C0843">
              <w:rPr>
                <w:rFonts w:ascii="Century Gothic" w:hAnsi="Century Gothic" w:cs="Helvetica"/>
                <w:sz w:val="20"/>
                <w:szCs w:val="24"/>
              </w:rPr>
              <w:t>TACOMA, WA 98402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7114" w14:textId="77777777" w:rsidR="009E33AC" w:rsidRPr="002C0843" w:rsidRDefault="009E33AC" w:rsidP="00990059">
            <w:pPr>
              <w:spacing w:after="0" w:line="240" w:lineRule="auto"/>
              <w:jc w:val="center"/>
              <w:rPr>
                <w:rFonts w:ascii="Century Gothic" w:hAnsi="Century Gothic" w:cs="Helvetica"/>
                <w:sz w:val="20"/>
                <w:szCs w:val="24"/>
              </w:rPr>
            </w:pPr>
            <w:r w:rsidRPr="002C0843">
              <w:rPr>
                <w:rFonts w:ascii="Century Gothic" w:hAnsi="Century Gothic" w:cs="Helvetica"/>
                <w:color w:val="000000"/>
                <w:sz w:val="20"/>
                <w:szCs w:val="24"/>
              </w:rPr>
              <w:t>253-874-9300</w:t>
            </w:r>
          </w:p>
        </w:tc>
      </w:tr>
      <w:tr w:rsidR="00462FAE" w:rsidRPr="00462FAE" w14:paraId="367B01DB" w14:textId="77777777" w:rsidTr="00990059">
        <w:trPr>
          <w:trHeight w:val="69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6F21" w14:textId="50BA3105" w:rsidR="00462FAE" w:rsidRPr="00462FAE" w:rsidRDefault="00462FAE" w:rsidP="00462FAE">
            <w:pPr>
              <w:spacing w:after="24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MARY BRIDGE CHILDREN’S THERAPY MULTICARE HEALTH SYSTEM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18FC" w14:textId="60F128FC" w:rsidR="00462FAE" w:rsidRPr="00462FAE" w:rsidRDefault="00462FAE" w:rsidP="00990059">
            <w:pPr>
              <w:spacing w:after="0" w:line="240" w:lineRule="auto"/>
              <w:rPr>
                <w:rFonts w:ascii="Century Gothic" w:hAnsi="Century Gothic" w:cs="Helvetica"/>
                <w:color w:val="000000" w:themeColor="text1"/>
                <w:sz w:val="20"/>
                <w:szCs w:val="24"/>
              </w:rPr>
            </w:pPr>
            <w:r w:rsidRPr="00462F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402 15th Ave SE, Ste 100, Puyallup, WA 98372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46C6" w14:textId="72EB4272" w:rsidR="00462FAE" w:rsidRPr="00462FAE" w:rsidRDefault="00462FAE" w:rsidP="00990059">
            <w:pPr>
              <w:spacing w:after="0" w:line="240" w:lineRule="auto"/>
              <w:jc w:val="center"/>
              <w:rPr>
                <w:rFonts w:ascii="Century Gothic" w:hAnsi="Century Gothic" w:cs="Helvetica"/>
                <w:color w:val="000000" w:themeColor="text1"/>
                <w:sz w:val="20"/>
                <w:szCs w:val="24"/>
              </w:rPr>
            </w:pPr>
            <w:r w:rsidRPr="00462FAE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253.697.5200</w:t>
            </w:r>
          </w:p>
        </w:tc>
      </w:tr>
      <w:tr w:rsidR="009E33AC" w14:paraId="6545BE74" w14:textId="77777777" w:rsidTr="00990059">
        <w:trPr>
          <w:trHeight w:val="69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F022" w14:textId="77777777" w:rsidR="009E33AC" w:rsidRPr="002C0843" w:rsidRDefault="009E33AC" w:rsidP="00990059">
            <w:pPr>
              <w:spacing w:after="0" w:line="240" w:lineRule="auto"/>
              <w:rPr>
                <w:rFonts w:ascii="Century Gothic" w:hAnsi="Century Gothic" w:cs="Helvetica"/>
                <w:sz w:val="20"/>
                <w:szCs w:val="24"/>
              </w:rPr>
            </w:pPr>
            <w:r>
              <w:rPr>
                <w:rFonts w:ascii="Century Gothic" w:hAnsi="Century Gothic" w:cs="Helvetica"/>
                <w:sz w:val="20"/>
                <w:szCs w:val="24"/>
              </w:rPr>
              <w:t>SPEECH REACH THERAPY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4303" w14:textId="77777777" w:rsidR="009E33AC" w:rsidRPr="002C0843" w:rsidRDefault="009E33AC" w:rsidP="00990059">
            <w:pPr>
              <w:spacing w:after="0" w:line="240" w:lineRule="auto"/>
              <w:rPr>
                <w:rFonts w:ascii="Century Gothic" w:hAnsi="Century Gothic" w:cs="Helvetica"/>
                <w:sz w:val="20"/>
                <w:szCs w:val="24"/>
              </w:rPr>
            </w:pPr>
            <w:r>
              <w:rPr>
                <w:rFonts w:ascii="Century Gothic" w:hAnsi="Century Gothic" w:cs="Helvetica"/>
                <w:sz w:val="20"/>
                <w:szCs w:val="24"/>
              </w:rPr>
              <w:t>RENTON AND SURROUNDING AREA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8AD3" w14:textId="77777777" w:rsidR="009E33AC" w:rsidRPr="002C0843" w:rsidRDefault="009E33AC" w:rsidP="00990059">
            <w:pPr>
              <w:spacing w:after="0" w:line="240" w:lineRule="auto"/>
              <w:jc w:val="center"/>
              <w:rPr>
                <w:rFonts w:ascii="Century Gothic" w:hAnsi="Century Gothic" w:cs="Helvetica"/>
                <w:sz w:val="20"/>
                <w:szCs w:val="24"/>
              </w:rPr>
            </w:pPr>
            <w:r>
              <w:rPr>
                <w:rFonts w:ascii="Century Gothic" w:hAnsi="Century Gothic" w:cs="Helvetica"/>
                <w:sz w:val="20"/>
                <w:szCs w:val="24"/>
              </w:rPr>
              <w:t>4</w:t>
            </w:r>
            <w:r w:rsidRPr="002F58A4">
              <w:rPr>
                <w:rFonts w:ascii="Century Gothic" w:hAnsi="Century Gothic" w:cs="Helvetica"/>
                <w:sz w:val="20"/>
                <w:szCs w:val="24"/>
              </w:rPr>
              <w:t>25-610-9595</w:t>
            </w:r>
          </w:p>
        </w:tc>
      </w:tr>
      <w:tr w:rsidR="009E33AC" w14:paraId="0242CE1E" w14:textId="77777777" w:rsidTr="00990059">
        <w:trPr>
          <w:trHeight w:val="69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6772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PROVIDENCE CHILDRENS CENTER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B31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900 PACIFIC AVE</w:t>
            </w:r>
          </w:p>
          <w:p w14:paraId="0C727B48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EVERETT, WA 98201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42E3" w14:textId="77777777" w:rsidR="009E33AC" w:rsidRDefault="009E33AC" w:rsidP="0099005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425-258--7311</w:t>
            </w:r>
          </w:p>
        </w:tc>
      </w:tr>
      <w:tr w:rsidR="009E33AC" w14:paraId="2738EE60" w14:textId="77777777" w:rsidTr="00990059">
        <w:trPr>
          <w:trHeight w:val="69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0B98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KORNOERSTONE KIDS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B6FD" w14:textId="77777777" w:rsidR="009E33AC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400 SEQUOIA DR STE120</w:t>
            </w:r>
          </w:p>
          <w:p w14:paraId="4A37E08D" w14:textId="77777777" w:rsidR="009E33AC" w:rsidRPr="004551B3" w:rsidRDefault="009E33AC" w:rsidP="0099005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BELLINGHAM, WA 98226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567D" w14:textId="77777777" w:rsidR="009E33AC" w:rsidRDefault="009E33AC" w:rsidP="0099005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360-752-1511</w:t>
            </w:r>
          </w:p>
        </w:tc>
      </w:tr>
      <w:tr w:rsidR="009E33AC" w14:paraId="1E352363" w14:textId="77777777" w:rsidTr="00990059">
        <w:trPr>
          <w:trHeight w:val="691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A11B" w14:textId="77777777" w:rsidR="009E33AC" w:rsidRPr="004551B3" w:rsidRDefault="009E33AC" w:rsidP="0099005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WESTERN WASHINGTON UNIVERSITY SPEECH AND LANGUAGE SERVICES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668B" w14:textId="77777777" w:rsidR="009E33AC" w:rsidRDefault="009E33AC" w:rsidP="009900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516 HIGH STREET</w:t>
            </w:r>
          </w:p>
          <w:p w14:paraId="46FCC540" w14:textId="77777777" w:rsidR="009E33AC" w:rsidRPr="004551B3" w:rsidRDefault="009E33AC" w:rsidP="009900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BELLINGHAM, WA 98225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1186" w14:textId="77777777" w:rsidR="009E33AC" w:rsidRDefault="009E33AC" w:rsidP="009900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360-650-3885</w:t>
            </w:r>
          </w:p>
        </w:tc>
      </w:tr>
      <w:tr w:rsidR="009E33AC" w:rsidRPr="00AB591F" w14:paraId="5CA06017" w14:textId="77777777" w:rsidTr="00990059">
        <w:trPr>
          <w:trHeight w:val="511"/>
        </w:trPr>
        <w:tc>
          <w:tcPr>
            <w:tcW w:w="4158" w:type="dxa"/>
          </w:tcPr>
          <w:p w14:paraId="779B6168" w14:textId="77777777" w:rsidR="009E33AC" w:rsidRPr="00AB591F" w:rsidRDefault="009E33AC" w:rsidP="00990059">
            <w:pPr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CHILDREN’S VILLAGE </w:t>
            </w:r>
          </w:p>
        </w:tc>
        <w:tc>
          <w:tcPr>
            <w:tcW w:w="2970" w:type="dxa"/>
          </w:tcPr>
          <w:p w14:paraId="1EF4C7D2" w14:textId="77777777" w:rsidR="009E33AC" w:rsidRDefault="009E33AC" w:rsidP="0099005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3801 KERN WAY </w:t>
            </w:r>
          </w:p>
          <w:p w14:paraId="2FA292A4" w14:textId="77777777" w:rsidR="009E33AC" w:rsidRPr="00AB591F" w:rsidRDefault="009E33AC" w:rsidP="00990059">
            <w:pPr>
              <w:spacing w:after="0"/>
              <w:rPr>
                <w:rFonts w:ascii="Century Gothic" w:hAnsi="Century Gothic" w:cs="Helvetica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YAKIMA, WA 98902</w:t>
            </w:r>
          </w:p>
        </w:tc>
        <w:tc>
          <w:tcPr>
            <w:tcW w:w="3375" w:type="dxa"/>
          </w:tcPr>
          <w:p w14:paraId="0AE05EC5" w14:textId="77777777" w:rsidR="009E33AC" w:rsidRPr="00AB591F" w:rsidRDefault="009E33AC" w:rsidP="00990059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AB591F">
              <w:rPr>
                <w:rFonts w:ascii="Century Gothic" w:hAnsi="Century Gothic"/>
                <w:bCs/>
                <w:sz w:val="20"/>
                <w:szCs w:val="20"/>
              </w:rPr>
              <w:t>509-574-3200</w:t>
            </w:r>
          </w:p>
        </w:tc>
      </w:tr>
    </w:tbl>
    <w:p w14:paraId="0F9338DC" w14:textId="77777777" w:rsidR="00BF3894" w:rsidRDefault="00C90026"/>
    <w:sectPr w:rsidR="00BF3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1A25A" w14:textId="77777777" w:rsidR="009E33AC" w:rsidRDefault="009E33AC" w:rsidP="009E33AC">
      <w:pPr>
        <w:spacing w:after="0" w:line="240" w:lineRule="auto"/>
      </w:pPr>
      <w:r>
        <w:separator/>
      </w:r>
    </w:p>
  </w:endnote>
  <w:endnote w:type="continuationSeparator" w:id="0">
    <w:p w14:paraId="374BB3B7" w14:textId="77777777" w:rsidR="009E33AC" w:rsidRDefault="009E33AC" w:rsidP="009E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C0150" w14:textId="77777777" w:rsidR="00C90026" w:rsidRDefault="00C90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1569" w14:textId="1B40A205" w:rsidR="00462FAE" w:rsidRDefault="00462F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945816" wp14:editId="0FB5440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7ea4ac3a7eddffaf7dfbed1" descr="{&quot;HashCode&quot;:7638198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DC9AEF" w14:textId="63F683AC" w:rsidR="00462FAE" w:rsidRPr="00462FAE" w:rsidRDefault="00462FAE" w:rsidP="00462FA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62FA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Seattle Children's —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945816" id="_x0000_t202" coordsize="21600,21600" o:spt="202" path="m,l,21600r21600,l21600,xe">
              <v:stroke joinstyle="miter"/>
              <v:path gradientshapeok="t" o:connecttype="rect"/>
            </v:shapetype>
            <v:shape id="MSIPCMb7ea4ac3a7eddffaf7dfbed1" o:spid="_x0000_s1026" type="#_x0000_t202" alt="{&quot;HashCode&quot;:76381981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eqqAIAAEUFAAAOAAAAZHJzL2Uyb0RvYy54bWysVMlu2zAQvRfoPxA89NRa8lIrcSMHrgu3&#10;AZzEgFPkTHGxBEgchqRjuUX/vUMtztKeil6k4bzhLG9meHFZVyV5lNYVoFM6HMSUSM1BFHqX0u93&#10;qw9nlDjPtGAlaJnSo3T0cv72zcXBzOQIciiFtASdaDc7mJTm3ptZFDmey4q5ARipEVRgK+bxaHeR&#10;sOyA3qsyGsXxNDqAFcYCl86h9ksL0nnjXynJ/a1STnpSphRz883XNt8sfKP5BZvtLDN5wbs02D9k&#10;UbFCY9CTqy/MM7K3xR+uqoJbcKD8gEMVgVIFl00NWM0wflXNNmdGNrUgOc6caHL/zy2/edxYUgjs&#10;HSWaVdii6+3VZnmdJZJNGB+zRAqhFFOJUJkUaCWk48jgz3cPe/CfvjGXL0HI9jRLpuOz4fnZcPy+&#10;g2Wxy30Pno8GcQfcF8LnnX46fNJvSsZlJXV/pzVZAXhpW7lzcKWFrDsH7W9ji4rZ4wurLU4AjmZn&#10;N+zu3oHpNPEpobVUfUxU/gqTcTBuhgRtDVLk689QB5Y6vUNlaHitbBX+2EqCOM7Y8TRXsvaEozJJ&#10;ktEkRogjNkrG8cdm8KKn28Y6/1VCRYKQUotZN+PEHtfOY0Q07U1CMA2roiyb2S01OaR0OkaXLxC8&#10;UWq8GGpocw2Sr7O6KyADccS6LLQ74QxfFRh8zZzfMItLgPniYvtb/KgSMAh0EiU52B9/0wd7nE1E&#10;KTngUqXUPeyZlZSUVxqn9nw4mYQtbA4o2OfarNfqfbUE3FecNcyqEYOtL3tRWajuce8XIRpCTHOM&#10;mdKsF5ceTwjgu8HlYtHIuG+G+bXeGh5cB7ICpXf1PbOm491jx26gXzs2e0V/a9vSvNh7UEXTm0Bs&#10;y2bHN+5q07LuXQmPwfNzY/X0+s1/AwAA//8DAFBLAwQUAAYACAAAACEA+6YJ0d4AAAALAQAADwAA&#10;AGRycy9kb3ducmV2LnhtbEyPzU7DMBCE70i8g7VI3KjT0CIS4lQIxAUJoRbE2Yk3P028jmK3Td6e&#10;zQmO+81odibbTbYXZxx960jBehWBQCqdaalW8P31dvcIwgdNRveOUMGMHnb59VWmU+MutMfzIdSC&#10;Q8inWkETwpBK6csGrfYrNyCxVrnR6sDnWEsz6guH217GUfQgrW6JPzR6wJcGy+5wsgo2n0lRyWNn&#10;jx/z+zy3XfXzWlRK3d5Mz08gAk7hzwxLfa4OOXcq3ImMF70CHhKYbtdRAmLR43jDrFjY9j4BmWfy&#10;/4b8FwAA//8DAFBLAQItABQABgAIAAAAIQC2gziS/gAAAOEBAAATAAAAAAAAAAAAAAAAAAAAAABb&#10;Q29udGVudF9UeXBlc10ueG1sUEsBAi0AFAAGAAgAAAAhADj9If/WAAAAlAEAAAsAAAAAAAAAAAAA&#10;AAAALwEAAF9yZWxzLy5yZWxzUEsBAi0AFAAGAAgAAAAhAGU6B6qoAgAARQUAAA4AAAAAAAAAAAAA&#10;AAAALgIAAGRycy9lMm9Eb2MueG1sUEsBAi0AFAAGAAgAAAAhAPumCdHeAAAACwEAAA8AAAAAAAAA&#10;AAAAAAAAAgUAAGRycy9kb3ducmV2LnhtbFBLBQYAAAAABAAEAPMAAAANBgAAAAA=&#10;" o:allowincell="f" filled="f" stroked="f" strokeweight=".5pt">
              <v:textbox inset=",0,,0">
                <w:txbxContent>
                  <w:p w14:paraId="3EDC9AEF" w14:textId="63F683AC" w:rsidR="00462FAE" w:rsidRPr="00462FAE" w:rsidRDefault="00462FAE" w:rsidP="00462FA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62FAE">
                      <w:rPr>
                        <w:rFonts w:ascii="Calibri" w:hAnsi="Calibri" w:cs="Calibri"/>
                        <w:color w:val="000000"/>
                        <w:sz w:val="20"/>
                      </w:rPr>
                      <w:t>Seattle Children's —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F0CFA" w14:textId="77777777" w:rsidR="00C90026" w:rsidRDefault="00C90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915FB" w14:textId="77777777" w:rsidR="009E33AC" w:rsidRDefault="009E33AC" w:rsidP="009E33AC">
      <w:pPr>
        <w:spacing w:after="0" w:line="240" w:lineRule="auto"/>
      </w:pPr>
      <w:r>
        <w:separator/>
      </w:r>
    </w:p>
  </w:footnote>
  <w:footnote w:type="continuationSeparator" w:id="0">
    <w:p w14:paraId="112B1AD9" w14:textId="77777777" w:rsidR="009E33AC" w:rsidRDefault="009E33AC" w:rsidP="009E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CFA3E" w14:textId="77777777" w:rsidR="00C90026" w:rsidRDefault="00C90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D857" w14:textId="77777777" w:rsidR="009E33AC" w:rsidRPr="009E33AC" w:rsidRDefault="009E33AC" w:rsidP="009E33AC">
    <w:pPr>
      <w:spacing w:line="240" w:lineRule="auto"/>
      <w:rPr>
        <w:rFonts w:ascii="Century Gothic" w:hAnsi="Century Gothic"/>
        <w:b/>
        <w:sz w:val="32"/>
        <w:szCs w:val="32"/>
      </w:rPr>
    </w:pPr>
    <w:r w:rsidRPr="009E33AC">
      <w:rPr>
        <w:rFonts w:ascii="Century Gothic" w:hAnsi="Century Gothic"/>
        <w:b/>
        <w:sz w:val="32"/>
        <w:szCs w:val="32"/>
      </w:rPr>
      <w:t xml:space="preserve">Specific Facilities that Offer </w:t>
    </w:r>
    <w:r>
      <w:rPr>
        <w:rFonts w:ascii="Century Gothic" w:hAnsi="Century Gothic"/>
        <w:b/>
        <w:sz w:val="32"/>
        <w:szCs w:val="32"/>
      </w:rPr>
      <w:t xml:space="preserve">Pediatric </w:t>
    </w:r>
    <w:r w:rsidRPr="009E33AC">
      <w:rPr>
        <w:rFonts w:ascii="Century Gothic" w:hAnsi="Century Gothic"/>
        <w:b/>
        <w:sz w:val="32"/>
        <w:szCs w:val="32"/>
      </w:rPr>
      <w:t xml:space="preserve">AAC </w:t>
    </w:r>
    <w:r w:rsidRPr="00462FAE">
      <w:rPr>
        <w:rFonts w:ascii="Century Gothic" w:hAnsi="Century Gothic"/>
        <w:b/>
        <w:sz w:val="32"/>
        <w:szCs w:val="32"/>
        <w:u w:val="single"/>
      </w:rPr>
      <w:t>Evaluations</w:t>
    </w:r>
  </w:p>
  <w:p w14:paraId="4A9E6389" w14:textId="77777777" w:rsidR="009E33AC" w:rsidRPr="009E33AC" w:rsidRDefault="009E33AC" w:rsidP="009E33AC">
    <w:pPr>
      <w:spacing w:line="240" w:lineRule="auto"/>
      <w:rPr>
        <w:rFonts w:ascii="Century Gothic" w:hAnsi="Century Gothic"/>
        <w:sz w:val="28"/>
        <w:szCs w:val="28"/>
      </w:rPr>
    </w:pPr>
    <w:r w:rsidRPr="009E33AC">
      <w:rPr>
        <w:rFonts w:ascii="Century Gothic" w:hAnsi="Century Gothic"/>
        <w:sz w:val="28"/>
        <w:szCs w:val="28"/>
      </w:rPr>
      <w:t xml:space="preserve">These clinics offer both AAC evaluations and therapy. Please check with your insurance and individual clinics for coverage.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3D0F" w14:textId="77777777" w:rsidR="00C90026" w:rsidRDefault="00C90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AC"/>
    <w:rsid w:val="00025C44"/>
    <w:rsid w:val="00462FAE"/>
    <w:rsid w:val="009E33AC"/>
    <w:rsid w:val="00B525D0"/>
    <w:rsid w:val="00C9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2B09E"/>
  <w15:chartTrackingRefBased/>
  <w15:docId w15:val="{C26BB365-E3A2-46E6-8975-9490EC62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3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3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33A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AC"/>
  </w:style>
  <w:style w:type="paragraph" w:styleId="Footer">
    <w:name w:val="footer"/>
    <w:basedOn w:val="Normal"/>
    <w:link w:val="FooterChar"/>
    <w:uiPriority w:val="99"/>
    <w:unhideWhenUsed/>
    <w:rsid w:val="009E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edish.org/services/pediatric-specialty-care/services/pediatric-therapy-servic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msirul</dc:creator>
  <cp:keywords/>
  <dc:description/>
  <cp:lastModifiedBy>Zinner, Samuel</cp:lastModifiedBy>
  <cp:revision>2</cp:revision>
  <dcterms:created xsi:type="dcterms:W3CDTF">2020-08-26T20:49:00Z</dcterms:created>
  <dcterms:modified xsi:type="dcterms:W3CDTF">2020-08-26T20:49:00Z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6da4d3-ba20-4986-879c-49e262eff745_Enabled">
    <vt:lpwstr>true</vt:lpwstr>
  </property>
  <property fmtid="{D5CDD505-2E9C-101B-9397-08002B2CF9AE}" pid="3" name="MSIP_Label_046da4d3-ba20-4986-879c-49e262eff745_SetDate">
    <vt:lpwstr>2020-08-21T22:02:46Z</vt:lpwstr>
  </property>
  <property fmtid="{D5CDD505-2E9C-101B-9397-08002B2CF9AE}" pid="4" name="MSIP_Label_046da4d3-ba20-4986-879c-49e262eff745_Method">
    <vt:lpwstr>Standard</vt:lpwstr>
  </property>
  <property fmtid="{D5CDD505-2E9C-101B-9397-08002B2CF9AE}" pid="5" name="MSIP_Label_046da4d3-ba20-4986-879c-49e262eff745_Name">
    <vt:lpwstr>Internal</vt:lpwstr>
  </property>
  <property fmtid="{D5CDD505-2E9C-101B-9397-08002B2CF9AE}" pid="6" name="MSIP_Label_046da4d3-ba20-4986-879c-49e262eff745_SiteId">
    <vt:lpwstr>9f693e63-5e9e-4ced-98a4-8ab28f9d0c2d</vt:lpwstr>
  </property>
  <property fmtid="{D5CDD505-2E9C-101B-9397-08002B2CF9AE}" pid="7" name="MSIP_Label_046da4d3-ba20-4986-879c-49e262eff745_ActionId">
    <vt:lpwstr>bbeef0c3-a025-41c2-9791-78b2942a5827</vt:lpwstr>
  </property>
  <property fmtid="{D5CDD505-2E9C-101B-9397-08002B2CF9AE}" pid="8" name="MSIP_Label_046da4d3-ba20-4986-879c-49e262eff745_ContentBits">
    <vt:lpwstr>2</vt:lpwstr>
  </property>
</Properties>
</file>